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672A" w14:textId="13657EF0" w:rsidR="00DC73EF" w:rsidRDefault="00DC73EF" w:rsidP="00DC73EF">
      <w:pPr>
        <w:spacing w:after="240" w:line="240" w:lineRule="auto"/>
        <w:ind w:left="-1417" w:right="-284"/>
        <w:rPr>
          <w:rFonts w:ascii="Arial" w:eastAsia="Times New Roman" w:hAnsi="Arial" w:cs="Arial"/>
          <w:b/>
          <w:bCs/>
          <w:lang w:eastAsia="fr-FR"/>
        </w:rPr>
      </w:pPr>
      <w:r>
        <w:rPr>
          <w:rFonts w:ascii="Arial" w:eastAsia="Times New Roman" w:hAnsi="Arial" w:cs="Arial"/>
          <w:b/>
          <w:bCs/>
          <w:noProof/>
          <w:lang w:eastAsia="fr-FR"/>
        </w:rPr>
        <w:drawing>
          <wp:inline distT="0" distB="0" distL="0" distR="0" wp14:anchorId="35EAA0C1" wp14:editId="6A859AD3">
            <wp:extent cx="756285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0792" cy="1757831"/>
                    </a:xfrm>
                    <a:prstGeom prst="rect">
                      <a:avLst/>
                    </a:prstGeom>
                    <a:noFill/>
                  </pic:spPr>
                </pic:pic>
              </a:graphicData>
            </a:graphic>
          </wp:inline>
        </w:drawing>
      </w:r>
    </w:p>
    <w:p w14:paraId="7C976D5C" w14:textId="4F62BFED" w:rsidR="001E7C9C" w:rsidRDefault="001E7C9C" w:rsidP="001C6423">
      <w:pPr>
        <w:spacing w:after="240" w:line="240" w:lineRule="auto"/>
        <w:jc w:val="center"/>
        <w:rPr>
          <w:rFonts w:ascii="Arial" w:eastAsia="Times New Roman" w:hAnsi="Arial" w:cs="Arial"/>
          <w:b/>
          <w:bCs/>
          <w:noProof/>
          <w:lang w:eastAsia="fr-FR"/>
        </w:rPr>
      </w:pPr>
      <w:bookmarkStart w:id="0" w:name="_GoBack"/>
      <w:bookmarkEnd w:id="0"/>
    </w:p>
    <w:p w14:paraId="1A69D1F3" w14:textId="1CD3A516" w:rsidR="006D4A90" w:rsidRPr="001C6423" w:rsidRDefault="006D4A90" w:rsidP="001C6423">
      <w:pPr>
        <w:spacing w:after="240" w:line="240" w:lineRule="auto"/>
        <w:jc w:val="center"/>
        <w:rPr>
          <w:rFonts w:ascii="Arial" w:eastAsia="Times New Roman" w:hAnsi="Arial" w:cs="Arial"/>
          <w:b/>
          <w:bCs/>
          <w:lang w:eastAsia="fr-FR"/>
        </w:rPr>
      </w:pPr>
      <w:r>
        <w:rPr>
          <w:rFonts w:ascii="Arial" w:eastAsia="Times New Roman" w:hAnsi="Arial" w:cs="Arial"/>
          <w:b/>
          <w:bCs/>
          <w:noProof/>
          <w:lang w:eastAsia="fr-FR"/>
        </w:rPr>
        <w:t>Apprenti Ingénieur Service Client Imagerie Médicale IDF Sud-Ouest</w:t>
      </w:r>
    </w:p>
    <w:p w14:paraId="3EF55386" w14:textId="73D151B4" w:rsidR="006D4A90" w:rsidRDefault="00094E41" w:rsidP="006D4A90">
      <w:pPr>
        <w:spacing w:after="240" w:line="360" w:lineRule="auto"/>
        <w:jc w:val="both"/>
        <w:rPr>
          <w:rFonts w:ascii="Arial Narrow" w:eastAsia="Times New Roman" w:hAnsi="Arial Narrow" w:cs="Arial"/>
          <w:b/>
          <w:bCs/>
          <w:i/>
          <w:iCs/>
          <w:color w:val="2F5496" w:themeColor="accent1" w:themeShade="BF"/>
          <w:sz w:val="20"/>
          <w:szCs w:val="20"/>
          <w:lang w:eastAsia="fr-FR"/>
        </w:rPr>
      </w:pPr>
      <w:r w:rsidRPr="001C6423">
        <w:rPr>
          <w:rFonts w:ascii="Arial Narrow" w:eastAsia="Times New Roman" w:hAnsi="Arial Narrow" w:cs="Arial"/>
          <w:i/>
          <w:iCs/>
          <w:sz w:val="20"/>
          <w:szCs w:val="20"/>
          <w:lang w:eastAsia="fr-FR"/>
        </w:rPr>
        <w:t xml:space="preserve">Chaque jour, près de 5 millions de patients à travers le monde bénéficient des technologies innovantes proposées par Siemens </w:t>
      </w:r>
      <w:proofErr w:type="spellStart"/>
      <w:r w:rsidRPr="001C6423">
        <w:rPr>
          <w:rFonts w:ascii="Arial Narrow" w:eastAsia="Times New Roman" w:hAnsi="Arial Narrow" w:cs="Arial"/>
          <w:i/>
          <w:iCs/>
          <w:sz w:val="20"/>
          <w:szCs w:val="20"/>
          <w:lang w:eastAsia="fr-FR"/>
        </w:rPr>
        <w:t>Healthineers</w:t>
      </w:r>
      <w:proofErr w:type="spellEnd"/>
      <w:r w:rsidRPr="001C6423">
        <w:rPr>
          <w:rFonts w:ascii="Arial Narrow" w:eastAsia="Times New Roman" w:hAnsi="Arial Narrow" w:cs="Arial"/>
          <w:i/>
          <w:iCs/>
          <w:sz w:val="20"/>
          <w:szCs w:val="20"/>
          <w:lang w:eastAsia="fr-FR"/>
        </w:rPr>
        <w:t xml:space="preserve"> dans les domaines de l’imagerie médicale diagnostique et interventionnelle et du diagnostic de laboratoire. En soutenant l’expansion de la médecine de précision, la transformation des parcours de soins, l’amélioration de l’expérience patient et la digitalisation, Siemens </w:t>
      </w:r>
      <w:proofErr w:type="spellStart"/>
      <w:r w:rsidRPr="001C6423">
        <w:rPr>
          <w:rFonts w:ascii="Arial Narrow" w:eastAsia="Times New Roman" w:hAnsi="Arial Narrow" w:cs="Arial"/>
          <w:i/>
          <w:iCs/>
          <w:sz w:val="20"/>
          <w:szCs w:val="20"/>
          <w:lang w:eastAsia="fr-FR"/>
        </w:rPr>
        <w:t>Healthineers</w:t>
      </w:r>
      <w:proofErr w:type="spellEnd"/>
      <w:r w:rsidRPr="001C6423">
        <w:rPr>
          <w:rFonts w:ascii="Arial Narrow" w:eastAsia="Times New Roman" w:hAnsi="Arial Narrow" w:cs="Arial"/>
          <w:i/>
          <w:iCs/>
          <w:sz w:val="20"/>
          <w:szCs w:val="20"/>
          <w:lang w:eastAsia="fr-FR"/>
        </w:rPr>
        <w:t xml:space="preserve"> façonne la santé de demain. </w:t>
      </w:r>
      <w:r w:rsidR="0005473E" w:rsidRPr="001C6423">
        <w:rPr>
          <w:rFonts w:ascii="Arial Narrow" w:eastAsia="Times New Roman" w:hAnsi="Arial Narrow" w:cs="Arial"/>
          <w:b/>
          <w:bCs/>
          <w:i/>
          <w:iCs/>
          <w:color w:val="2F5496" w:themeColor="accent1" w:themeShade="BF"/>
          <w:sz w:val="20"/>
          <w:szCs w:val="20"/>
          <w:lang w:eastAsia="fr-FR"/>
        </w:rPr>
        <w:t>#HEALTHINEERS</w:t>
      </w:r>
    </w:p>
    <w:p w14:paraId="74C07F72" w14:textId="77777777" w:rsidR="006D4A90" w:rsidRPr="006D4A90" w:rsidRDefault="006D4A90" w:rsidP="006D4A90">
      <w:pPr>
        <w:spacing w:after="240" w:line="360" w:lineRule="auto"/>
        <w:rPr>
          <w:rFonts w:ascii="Arial Narrow" w:eastAsia="Times New Roman" w:hAnsi="Arial Narrow" w:cs="Arial"/>
          <w:b/>
          <w:bCs/>
          <w:i/>
          <w:iCs/>
          <w:color w:val="2F5496" w:themeColor="accent1" w:themeShade="BF"/>
          <w:sz w:val="20"/>
          <w:szCs w:val="20"/>
          <w:lang w:eastAsia="fr-FR"/>
        </w:rPr>
      </w:pPr>
      <w:r w:rsidRPr="006D4A90">
        <w:rPr>
          <w:rFonts w:ascii="Arial Narrow" w:eastAsia="Times New Roman" w:hAnsi="Arial Narrow" w:cs="Arial"/>
          <w:b/>
          <w:bCs/>
          <w:i/>
          <w:iCs/>
          <w:color w:val="2F5496" w:themeColor="accent1" w:themeShade="BF"/>
          <w:sz w:val="20"/>
          <w:szCs w:val="20"/>
          <w:lang w:eastAsia="fr-FR"/>
        </w:rPr>
        <w:t>Vous avez le goût du terrain ? Vous souhaitez travailler sur des équipements à la pointe de la technologie et de l'innovation ?</w:t>
      </w:r>
    </w:p>
    <w:p w14:paraId="44758C2C"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xml:space="preserve">Christophe, Responsable Services Régional, vous attend et vous propose de relever les </w:t>
      </w:r>
      <w:proofErr w:type="gramStart"/>
      <w:r w:rsidRPr="006D4A90">
        <w:rPr>
          <w:rFonts w:ascii="Arial Narrow" w:eastAsia="Times New Roman" w:hAnsi="Arial Narrow" w:cs="Arial"/>
          <w:iCs/>
          <w:sz w:val="20"/>
          <w:szCs w:val="20"/>
          <w:lang w:eastAsia="fr-FR"/>
        </w:rPr>
        <w:t>challenges</w:t>
      </w:r>
      <w:proofErr w:type="gramEnd"/>
      <w:r w:rsidRPr="006D4A90">
        <w:rPr>
          <w:rFonts w:ascii="Arial Narrow" w:eastAsia="Times New Roman" w:hAnsi="Arial Narrow" w:cs="Arial"/>
          <w:iCs/>
          <w:sz w:val="20"/>
          <w:szCs w:val="20"/>
          <w:lang w:eastAsia="fr-FR"/>
        </w:rPr>
        <w:t xml:space="preserve"> suivants :</w:t>
      </w:r>
    </w:p>
    <w:p w14:paraId="6C8F5D68"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Réaliser les maintenances préventives et les interventions curatives des systèmes d’imagerie médicale installés dans les hôpitaux et cliniques principalement basés dans le 92 Nord et le secteur Nord-Ouest de Paris intra-muros, ainsi que les départements limitrophes, dans un premier temps sur la radiologie,</w:t>
      </w:r>
    </w:p>
    <w:p w14:paraId="52FF4E6C"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Assurer, par votre haut niveau d’échanges et de communication, la satisfaction de nos clients,</w:t>
      </w:r>
    </w:p>
    <w:p w14:paraId="277077F4"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Prendre en charge des responsabilités de sites clients avec le suivi des équipements en parfaite transparence avec les utilisateurs,</w:t>
      </w:r>
    </w:p>
    <w:p w14:paraId="20B682A4"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Participer aux installations et calibrations des nouvelles solutions…</w:t>
      </w:r>
    </w:p>
    <w:p w14:paraId="14BE8D7F"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Ce poste en CDI est à pourvoir rapidement, en base domicile. Vous habitez idéalement sur le secteur cité, ci-dessus. Des déplacements quotidiens sont à prévoir. L’itinérance est votre lot quotidien !</w:t>
      </w:r>
    </w:p>
    <w:p w14:paraId="6D46F24A"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w:t>
      </w:r>
    </w:p>
    <w:p w14:paraId="55C9E0B7"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b/>
          <w:bCs/>
          <w:iCs/>
          <w:sz w:val="20"/>
          <w:szCs w:val="20"/>
          <w:lang w:eastAsia="fr-FR"/>
        </w:rPr>
        <w:t>Les clés du succès :</w:t>
      </w:r>
    </w:p>
    <w:p w14:paraId="3CBEB29C"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Être titulaire d’une formation de type Ingénieur ou Bac+2/3 avec expérience significative en électronique / électrotechnique ;</w:t>
      </w:r>
    </w:p>
    <w:p w14:paraId="7AD6D440"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Disposer d'une expérience de maintenance de systèmes à forte valorisation technique ;</w:t>
      </w:r>
    </w:p>
    <w:p w14:paraId="1E998354"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Aimer se déplacer dans les établissements de santé pour y apporter des solutions, avec une certaine autonomie dans la gestion de votre planning d’intervention ;</w:t>
      </w:r>
    </w:p>
    <w:p w14:paraId="024FEC89"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Faire preuve de dynamisme, de disponibilité, d’un fort esprit d’équipe, et surtout avoir à cœur la satisfaction client ;</w:t>
      </w:r>
    </w:p>
    <w:p w14:paraId="4F31EE07"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lastRenderedPageBreak/>
        <w:t>- Vous avez une bonne maitrise de l'anglais technique ainsi que de bonnes connaissances en informatique ;</w:t>
      </w:r>
    </w:p>
    <w:p w14:paraId="49856D78"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
          <w:iCs/>
          <w:sz w:val="20"/>
          <w:szCs w:val="20"/>
          <w:lang w:eastAsia="fr-FR"/>
        </w:rPr>
        <w:t>Cette belle aventure vous intéresse ? Donnez du sens à votre carrière en nous rejoignant ! </w:t>
      </w:r>
    </w:p>
    <w:p w14:paraId="1EC566CB"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
          <w:iCs/>
          <w:sz w:val="20"/>
          <w:szCs w:val="20"/>
          <w:lang w:eastAsia="fr-FR"/>
        </w:rPr>
        <w:t>Votre dynamisme et votre engagement dans ce poste vous ouvriront de réelles perspectives d'évolution. </w:t>
      </w:r>
    </w:p>
    <w:p w14:paraId="16053731"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b/>
          <w:bCs/>
          <w:iCs/>
          <w:sz w:val="20"/>
          <w:szCs w:val="20"/>
          <w:lang w:eastAsia="fr-FR"/>
        </w:rPr>
        <w:t>Besoin d’aide pour postuler ?</w:t>
      </w:r>
    </w:p>
    <w:p w14:paraId="6123042D"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Responsable du recrutement : Karen MORAND</w:t>
      </w:r>
    </w:p>
    <w:p w14:paraId="17642717"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r w:rsidRPr="006D4A90">
        <w:rPr>
          <w:rFonts w:ascii="Arial Narrow" w:eastAsia="Times New Roman" w:hAnsi="Arial Narrow" w:cs="Arial"/>
          <w:iCs/>
          <w:sz w:val="20"/>
          <w:szCs w:val="20"/>
          <w:lang w:eastAsia="fr-FR"/>
        </w:rPr>
        <w:t xml:space="preserve">Pour en savoir plus sur Siemens </w:t>
      </w:r>
      <w:proofErr w:type="spellStart"/>
      <w:r w:rsidRPr="006D4A90">
        <w:rPr>
          <w:rFonts w:ascii="Arial Narrow" w:eastAsia="Times New Roman" w:hAnsi="Arial Narrow" w:cs="Arial"/>
          <w:iCs/>
          <w:sz w:val="20"/>
          <w:szCs w:val="20"/>
          <w:lang w:eastAsia="fr-FR"/>
        </w:rPr>
        <w:t>Healthineers</w:t>
      </w:r>
      <w:proofErr w:type="spellEnd"/>
      <w:r w:rsidRPr="006D4A90">
        <w:rPr>
          <w:rFonts w:ascii="Arial Narrow" w:eastAsia="Times New Roman" w:hAnsi="Arial Narrow" w:cs="Arial"/>
          <w:iCs/>
          <w:sz w:val="20"/>
          <w:szCs w:val="20"/>
          <w:lang w:eastAsia="fr-FR"/>
        </w:rPr>
        <w:t> :</w:t>
      </w:r>
    </w:p>
    <w:p w14:paraId="783C50AE" w14:textId="77777777" w:rsidR="006D4A90" w:rsidRPr="006D4A90" w:rsidRDefault="006D4A90" w:rsidP="006D4A90">
      <w:pPr>
        <w:spacing w:after="240" w:line="360" w:lineRule="auto"/>
        <w:rPr>
          <w:rFonts w:ascii="Arial Narrow" w:eastAsia="Times New Roman" w:hAnsi="Arial Narrow" w:cs="Arial"/>
          <w:iCs/>
          <w:sz w:val="20"/>
          <w:szCs w:val="20"/>
          <w:lang w:eastAsia="fr-FR"/>
        </w:rPr>
      </w:pPr>
      <w:hyperlink r:id="rId11" w:history="1">
        <w:r w:rsidRPr="006D4A90">
          <w:rPr>
            <w:rStyle w:val="Lienhypertexte"/>
            <w:rFonts w:ascii="Arial Narrow" w:eastAsia="Times New Roman" w:hAnsi="Arial Narrow" w:cs="Arial"/>
            <w:i/>
            <w:iCs/>
            <w:sz w:val="20"/>
            <w:szCs w:val="20"/>
            <w:lang w:eastAsia="fr-FR"/>
          </w:rPr>
          <w:t>https://www.siemens-healthineers.com/fr/careers</w:t>
        </w:r>
      </w:hyperlink>
    </w:p>
    <w:p w14:paraId="5EA71231" w14:textId="3CF00D4F" w:rsidR="006F095A" w:rsidRPr="00D23A25" w:rsidRDefault="006D4A90" w:rsidP="006D4A90">
      <w:pPr>
        <w:spacing w:after="240" w:line="360" w:lineRule="auto"/>
        <w:rPr>
          <w:rFonts w:ascii="Arial Narrow" w:eastAsia="Times New Roman" w:hAnsi="Arial Narrow" w:cs="Arial"/>
          <w:sz w:val="18"/>
          <w:szCs w:val="18"/>
          <w:lang w:eastAsia="fr-FR"/>
        </w:rPr>
      </w:pPr>
      <w:hyperlink r:id="rId12" w:history="1">
        <w:r w:rsidRPr="006D4A90">
          <w:rPr>
            <w:rStyle w:val="Lienhypertexte"/>
            <w:rFonts w:ascii="Arial Narrow" w:eastAsia="Times New Roman" w:hAnsi="Arial Narrow" w:cs="Arial"/>
            <w:iCs/>
            <w:sz w:val="20"/>
            <w:szCs w:val="20"/>
            <w:lang w:eastAsia="fr-FR"/>
          </w:rPr>
          <w:t>https://youtu.be/o8NIN8dJqdc</w:t>
        </w:r>
      </w:hyperlink>
    </w:p>
    <w:sectPr w:rsidR="006F095A" w:rsidRPr="00D23A25" w:rsidSect="00DC73EF">
      <w:footerReference w:type="default" r:id="rId13"/>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B569" w14:textId="77777777" w:rsidR="008E37F1" w:rsidRDefault="008E37F1" w:rsidP="00793373">
      <w:pPr>
        <w:spacing w:after="0" w:line="240" w:lineRule="auto"/>
      </w:pPr>
      <w:r>
        <w:separator/>
      </w:r>
    </w:p>
  </w:endnote>
  <w:endnote w:type="continuationSeparator" w:id="0">
    <w:p w14:paraId="6704AF36" w14:textId="77777777" w:rsidR="008E37F1" w:rsidRDefault="008E37F1" w:rsidP="0079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229E" w14:textId="2497DCF9" w:rsidR="00793373" w:rsidRDefault="0048795B" w:rsidP="00980706">
    <w:pPr>
      <w:pStyle w:val="Pieddepage"/>
      <w:tabs>
        <w:tab w:val="left" w:pos="6379"/>
      </w:tabs>
    </w:pPr>
    <w:r w:rsidRPr="00980706">
      <w:fldChar w:fldCharType="begin"/>
    </w:r>
    <w:r>
      <w:instrText xml:space="preserve"> DOCPROPERTY sodocoClasLang \* MERGEFORMAT </w:instrText>
    </w:r>
    <w:r w:rsidRPr="00980706">
      <w:fldChar w:fldCharType="separate"/>
    </w:r>
    <w:r w:rsidR="001C6423">
      <w:t xml:space="preserve">Diffusion non </w:t>
    </w:r>
    <w:r w:rsidR="001C6423" w:rsidRPr="001C6423">
      <w:rPr>
        <w:rFonts w:ascii="Arial Narrow" w:hAnsi="Arial Narrow"/>
      </w:rPr>
      <w:t>restreinte</w:t>
    </w:r>
    <w:r w:rsidRPr="00980706">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DBBE" w14:textId="77777777" w:rsidR="008E37F1" w:rsidRDefault="008E37F1" w:rsidP="00793373">
      <w:pPr>
        <w:spacing w:after="0" w:line="240" w:lineRule="auto"/>
      </w:pPr>
      <w:r>
        <w:separator/>
      </w:r>
    </w:p>
  </w:footnote>
  <w:footnote w:type="continuationSeparator" w:id="0">
    <w:p w14:paraId="0A1651BF" w14:textId="77777777" w:rsidR="008E37F1" w:rsidRDefault="008E37F1" w:rsidP="0079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10BE"/>
    <w:multiLevelType w:val="hybridMultilevel"/>
    <w:tmpl w:val="1C2E9392"/>
    <w:lvl w:ilvl="0" w:tplc="C7709B1A">
      <w:start w:val="1"/>
      <w:numFmt w:val="bullet"/>
      <w:lvlText w:val=""/>
      <w:lvlJc w:val="left"/>
      <w:pPr>
        <w:tabs>
          <w:tab w:val="num" w:pos="720"/>
        </w:tabs>
        <w:ind w:left="720" w:hanging="360"/>
      </w:pPr>
      <w:rPr>
        <w:rFonts w:ascii="Wingdings" w:hAnsi="Wingdings" w:hint="default"/>
      </w:rPr>
    </w:lvl>
    <w:lvl w:ilvl="1" w:tplc="C082D2BC" w:tentative="1">
      <w:start w:val="1"/>
      <w:numFmt w:val="bullet"/>
      <w:lvlText w:val=""/>
      <w:lvlJc w:val="left"/>
      <w:pPr>
        <w:tabs>
          <w:tab w:val="num" w:pos="1440"/>
        </w:tabs>
        <w:ind w:left="1440" w:hanging="360"/>
      </w:pPr>
      <w:rPr>
        <w:rFonts w:ascii="Wingdings" w:hAnsi="Wingdings" w:hint="default"/>
      </w:rPr>
    </w:lvl>
    <w:lvl w:ilvl="2" w:tplc="2C866EC0" w:tentative="1">
      <w:start w:val="1"/>
      <w:numFmt w:val="bullet"/>
      <w:lvlText w:val=""/>
      <w:lvlJc w:val="left"/>
      <w:pPr>
        <w:tabs>
          <w:tab w:val="num" w:pos="2160"/>
        </w:tabs>
        <w:ind w:left="2160" w:hanging="360"/>
      </w:pPr>
      <w:rPr>
        <w:rFonts w:ascii="Wingdings" w:hAnsi="Wingdings" w:hint="default"/>
      </w:rPr>
    </w:lvl>
    <w:lvl w:ilvl="3" w:tplc="1966D014" w:tentative="1">
      <w:start w:val="1"/>
      <w:numFmt w:val="bullet"/>
      <w:lvlText w:val=""/>
      <w:lvlJc w:val="left"/>
      <w:pPr>
        <w:tabs>
          <w:tab w:val="num" w:pos="2880"/>
        </w:tabs>
        <w:ind w:left="2880" w:hanging="360"/>
      </w:pPr>
      <w:rPr>
        <w:rFonts w:ascii="Wingdings" w:hAnsi="Wingdings" w:hint="default"/>
      </w:rPr>
    </w:lvl>
    <w:lvl w:ilvl="4" w:tplc="1DB617BE" w:tentative="1">
      <w:start w:val="1"/>
      <w:numFmt w:val="bullet"/>
      <w:lvlText w:val=""/>
      <w:lvlJc w:val="left"/>
      <w:pPr>
        <w:tabs>
          <w:tab w:val="num" w:pos="3600"/>
        </w:tabs>
        <w:ind w:left="3600" w:hanging="360"/>
      </w:pPr>
      <w:rPr>
        <w:rFonts w:ascii="Wingdings" w:hAnsi="Wingdings" w:hint="default"/>
      </w:rPr>
    </w:lvl>
    <w:lvl w:ilvl="5" w:tplc="1E8AF5DC" w:tentative="1">
      <w:start w:val="1"/>
      <w:numFmt w:val="bullet"/>
      <w:lvlText w:val=""/>
      <w:lvlJc w:val="left"/>
      <w:pPr>
        <w:tabs>
          <w:tab w:val="num" w:pos="4320"/>
        </w:tabs>
        <w:ind w:left="4320" w:hanging="360"/>
      </w:pPr>
      <w:rPr>
        <w:rFonts w:ascii="Wingdings" w:hAnsi="Wingdings" w:hint="default"/>
      </w:rPr>
    </w:lvl>
    <w:lvl w:ilvl="6" w:tplc="7A408F90" w:tentative="1">
      <w:start w:val="1"/>
      <w:numFmt w:val="bullet"/>
      <w:lvlText w:val=""/>
      <w:lvlJc w:val="left"/>
      <w:pPr>
        <w:tabs>
          <w:tab w:val="num" w:pos="5040"/>
        </w:tabs>
        <w:ind w:left="5040" w:hanging="360"/>
      </w:pPr>
      <w:rPr>
        <w:rFonts w:ascii="Wingdings" w:hAnsi="Wingdings" w:hint="default"/>
      </w:rPr>
    </w:lvl>
    <w:lvl w:ilvl="7" w:tplc="EBD847C6" w:tentative="1">
      <w:start w:val="1"/>
      <w:numFmt w:val="bullet"/>
      <w:lvlText w:val=""/>
      <w:lvlJc w:val="left"/>
      <w:pPr>
        <w:tabs>
          <w:tab w:val="num" w:pos="5760"/>
        </w:tabs>
        <w:ind w:left="5760" w:hanging="360"/>
      </w:pPr>
      <w:rPr>
        <w:rFonts w:ascii="Wingdings" w:hAnsi="Wingdings" w:hint="default"/>
      </w:rPr>
    </w:lvl>
    <w:lvl w:ilvl="8" w:tplc="E6D4EB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8166F"/>
    <w:multiLevelType w:val="hybridMultilevel"/>
    <w:tmpl w:val="1C208120"/>
    <w:lvl w:ilvl="0" w:tplc="46C080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0F4C62"/>
    <w:multiLevelType w:val="hybridMultilevel"/>
    <w:tmpl w:val="26EEE2BC"/>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DE0018"/>
    <w:multiLevelType w:val="hybridMultilevel"/>
    <w:tmpl w:val="712284FC"/>
    <w:lvl w:ilvl="0" w:tplc="C6C653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153C29"/>
    <w:multiLevelType w:val="hybridMultilevel"/>
    <w:tmpl w:val="3EEEA72E"/>
    <w:lvl w:ilvl="0" w:tplc="116CDB92">
      <w:start w:val="1"/>
      <w:numFmt w:val="bullet"/>
      <w:lvlText w:val=""/>
      <w:lvlJc w:val="left"/>
      <w:pPr>
        <w:tabs>
          <w:tab w:val="num" w:pos="720"/>
        </w:tabs>
        <w:ind w:left="720" w:hanging="360"/>
      </w:pPr>
      <w:rPr>
        <w:rFonts w:ascii="Wingdings" w:hAnsi="Wingdings" w:hint="default"/>
      </w:rPr>
    </w:lvl>
    <w:lvl w:ilvl="1" w:tplc="FEF23D72" w:tentative="1">
      <w:start w:val="1"/>
      <w:numFmt w:val="bullet"/>
      <w:lvlText w:val=""/>
      <w:lvlJc w:val="left"/>
      <w:pPr>
        <w:tabs>
          <w:tab w:val="num" w:pos="1440"/>
        </w:tabs>
        <w:ind w:left="1440" w:hanging="360"/>
      </w:pPr>
      <w:rPr>
        <w:rFonts w:ascii="Wingdings" w:hAnsi="Wingdings" w:hint="default"/>
      </w:rPr>
    </w:lvl>
    <w:lvl w:ilvl="2" w:tplc="9D066642" w:tentative="1">
      <w:start w:val="1"/>
      <w:numFmt w:val="bullet"/>
      <w:lvlText w:val=""/>
      <w:lvlJc w:val="left"/>
      <w:pPr>
        <w:tabs>
          <w:tab w:val="num" w:pos="2160"/>
        </w:tabs>
        <w:ind w:left="2160" w:hanging="360"/>
      </w:pPr>
      <w:rPr>
        <w:rFonts w:ascii="Wingdings" w:hAnsi="Wingdings" w:hint="default"/>
      </w:rPr>
    </w:lvl>
    <w:lvl w:ilvl="3" w:tplc="90D26078" w:tentative="1">
      <w:start w:val="1"/>
      <w:numFmt w:val="bullet"/>
      <w:lvlText w:val=""/>
      <w:lvlJc w:val="left"/>
      <w:pPr>
        <w:tabs>
          <w:tab w:val="num" w:pos="2880"/>
        </w:tabs>
        <w:ind w:left="2880" w:hanging="360"/>
      </w:pPr>
      <w:rPr>
        <w:rFonts w:ascii="Wingdings" w:hAnsi="Wingdings" w:hint="default"/>
      </w:rPr>
    </w:lvl>
    <w:lvl w:ilvl="4" w:tplc="709CA366" w:tentative="1">
      <w:start w:val="1"/>
      <w:numFmt w:val="bullet"/>
      <w:lvlText w:val=""/>
      <w:lvlJc w:val="left"/>
      <w:pPr>
        <w:tabs>
          <w:tab w:val="num" w:pos="3600"/>
        </w:tabs>
        <w:ind w:left="3600" w:hanging="360"/>
      </w:pPr>
      <w:rPr>
        <w:rFonts w:ascii="Wingdings" w:hAnsi="Wingdings" w:hint="default"/>
      </w:rPr>
    </w:lvl>
    <w:lvl w:ilvl="5" w:tplc="227C43DE" w:tentative="1">
      <w:start w:val="1"/>
      <w:numFmt w:val="bullet"/>
      <w:lvlText w:val=""/>
      <w:lvlJc w:val="left"/>
      <w:pPr>
        <w:tabs>
          <w:tab w:val="num" w:pos="4320"/>
        </w:tabs>
        <w:ind w:left="4320" w:hanging="360"/>
      </w:pPr>
      <w:rPr>
        <w:rFonts w:ascii="Wingdings" w:hAnsi="Wingdings" w:hint="default"/>
      </w:rPr>
    </w:lvl>
    <w:lvl w:ilvl="6" w:tplc="200E1E32" w:tentative="1">
      <w:start w:val="1"/>
      <w:numFmt w:val="bullet"/>
      <w:lvlText w:val=""/>
      <w:lvlJc w:val="left"/>
      <w:pPr>
        <w:tabs>
          <w:tab w:val="num" w:pos="5040"/>
        </w:tabs>
        <w:ind w:left="5040" w:hanging="360"/>
      </w:pPr>
      <w:rPr>
        <w:rFonts w:ascii="Wingdings" w:hAnsi="Wingdings" w:hint="default"/>
      </w:rPr>
    </w:lvl>
    <w:lvl w:ilvl="7" w:tplc="B9486CF8" w:tentative="1">
      <w:start w:val="1"/>
      <w:numFmt w:val="bullet"/>
      <w:lvlText w:val=""/>
      <w:lvlJc w:val="left"/>
      <w:pPr>
        <w:tabs>
          <w:tab w:val="num" w:pos="5760"/>
        </w:tabs>
        <w:ind w:left="5760" w:hanging="360"/>
      </w:pPr>
      <w:rPr>
        <w:rFonts w:ascii="Wingdings" w:hAnsi="Wingdings" w:hint="default"/>
      </w:rPr>
    </w:lvl>
    <w:lvl w:ilvl="8" w:tplc="0838CE0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94"/>
    <w:rsid w:val="00003343"/>
    <w:rsid w:val="00011716"/>
    <w:rsid w:val="00027FC7"/>
    <w:rsid w:val="00033C21"/>
    <w:rsid w:val="0005473E"/>
    <w:rsid w:val="00094E41"/>
    <w:rsid w:val="000C554B"/>
    <w:rsid w:val="00126E82"/>
    <w:rsid w:val="0012704F"/>
    <w:rsid w:val="00167A3C"/>
    <w:rsid w:val="00180A4E"/>
    <w:rsid w:val="0019116E"/>
    <w:rsid w:val="001C6423"/>
    <w:rsid w:val="001E7C9C"/>
    <w:rsid w:val="001F3D5E"/>
    <w:rsid w:val="00213B0C"/>
    <w:rsid w:val="00220B21"/>
    <w:rsid w:val="002625C2"/>
    <w:rsid w:val="002D5D5F"/>
    <w:rsid w:val="002D7A85"/>
    <w:rsid w:val="00330EF6"/>
    <w:rsid w:val="0039043D"/>
    <w:rsid w:val="003B22CA"/>
    <w:rsid w:val="003E7D10"/>
    <w:rsid w:val="004401CB"/>
    <w:rsid w:val="004450BF"/>
    <w:rsid w:val="0048795B"/>
    <w:rsid w:val="004B3AAE"/>
    <w:rsid w:val="004B708D"/>
    <w:rsid w:val="004F4381"/>
    <w:rsid w:val="00533C48"/>
    <w:rsid w:val="005357B0"/>
    <w:rsid w:val="005643DD"/>
    <w:rsid w:val="00584448"/>
    <w:rsid w:val="00593C25"/>
    <w:rsid w:val="005C59E9"/>
    <w:rsid w:val="005E3658"/>
    <w:rsid w:val="00644985"/>
    <w:rsid w:val="006819CA"/>
    <w:rsid w:val="006959DE"/>
    <w:rsid w:val="006D4A90"/>
    <w:rsid w:val="006F095A"/>
    <w:rsid w:val="0074092B"/>
    <w:rsid w:val="00751019"/>
    <w:rsid w:val="00766A7F"/>
    <w:rsid w:val="0077129E"/>
    <w:rsid w:val="007810C5"/>
    <w:rsid w:val="00793373"/>
    <w:rsid w:val="007B7CA1"/>
    <w:rsid w:val="007D18D3"/>
    <w:rsid w:val="007D6262"/>
    <w:rsid w:val="00812047"/>
    <w:rsid w:val="00822160"/>
    <w:rsid w:val="008248FD"/>
    <w:rsid w:val="00844982"/>
    <w:rsid w:val="008504DA"/>
    <w:rsid w:val="00860E94"/>
    <w:rsid w:val="008B50FB"/>
    <w:rsid w:val="008D388C"/>
    <w:rsid w:val="008E002E"/>
    <w:rsid w:val="008E37F1"/>
    <w:rsid w:val="008F727D"/>
    <w:rsid w:val="00912F2A"/>
    <w:rsid w:val="00913CB9"/>
    <w:rsid w:val="00914565"/>
    <w:rsid w:val="009470D4"/>
    <w:rsid w:val="00966529"/>
    <w:rsid w:val="00974B54"/>
    <w:rsid w:val="00980706"/>
    <w:rsid w:val="009E11C6"/>
    <w:rsid w:val="009E786B"/>
    <w:rsid w:val="00A809CA"/>
    <w:rsid w:val="00B135C2"/>
    <w:rsid w:val="00B16DA6"/>
    <w:rsid w:val="00B77698"/>
    <w:rsid w:val="00C34189"/>
    <w:rsid w:val="00C4606D"/>
    <w:rsid w:val="00C670A0"/>
    <w:rsid w:val="00C87A54"/>
    <w:rsid w:val="00CB2578"/>
    <w:rsid w:val="00CC017B"/>
    <w:rsid w:val="00CC7FB4"/>
    <w:rsid w:val="00CD1517"/>
    <w:rsid w:val="00CD3CC9"/>
    <w:rsid w:val="00CE1111"/>
    <w:rsid w:val="00D209A4"/>
    <w:rsid w:val="00D23A25"/>
    <w:rsid w:val="00DC73EF"/>
    <w:rsid w:val="00E03A60"/>
    <w:rsid w:val="00E6185B"/>
    <w:rsid w:val="00E716DF"/>
    <w:rsid w:val="00F80094"/>
    <w:rsid w:val="00F9448A"/>
    <w:rsid w:val="00FF6581"/>
    <w:rsid w:val="03567FB7"/>
    <w:rsid w:val="067D20DF"/>
    <w:rsid w:val="0806E981"/>
    <w:rsid w:val="12984676"/>
    <w:rsid w:val="14633789"/>
    <w:rsid w:val="1E4A5183"/>
    <w:rsid w:val="2025E876"/>
    <w:rsid w:val="21999DF8"/>
    <w:rsid w:val="22527603"/>
    <w:rsid w:val="24EF57CF"/>
    <w:rsid w:val="271262DB"/>
    <w:rsid w:val="2D2C3A84"/>
    <w:rsid w:val="2FA05D14"/>
    <w:rsid w:val="309CDCA3"/>
    <w:rsid w:val="33991FBE"/>
    <w:rsid w:val="364BE1C3"/>
    <w:rsid w:val="376A2395"/>
    <w:rsid w:val="3C0EE74A"/>
    <w:rsid w:val="468DE689"/>
    <w:rsid w:val="50EBA05A"/>
    <w:rsid w:val="5455769B"/>
    <w:rsid w:val="5A46448A"/>
    <w:rsid w:val="5F034610"/>
    <w:rsid w:val="650EFA60"/>
    <w:rsid w:val="6BEF21CC"/>
    <w:rsid w:val="6E5E05D7"/>
    <w:rsid w:val="6FB2A50C"/>
    <w:rsid w:val="72748701"/>
    <w:rsid w:val="737DB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4A311"/>
  <w15:chartTrackingRefBased/>
  <w15:docId w15:val="{386A1A76-F985-40EF-B702-16E3511D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9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0E94"/>
    <w:pPr>
      <w:spacing w:after="24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704F"/>
    <w:pPr>
      <w:ind w:left="720"/>
      <w:contextualSpacing/>
    </w:pPr>
  </w:style>
  <w:style w:type="character" w:styleId="Accentuation">
    <w:name w:val="Emphasis"/>
    <w:basedOn w:val="Policepardfaut"/>
    <w:uiPriority w:val="20"/>
    <w:qFormat/>
    <w:rsid w:val="00CB2578"/>
    <w:rPr>
      <w:i/>
      <w:iCs/>
    </w:rPr>
  </w:style>
  <w:style w:type="character" w:styleId="Lienhypertexte">
    <w:name w:val="Hyperlink"/>
    <w:basedOn w:val="Policepardfaut"/>
    <w:uiPriority w:val="99"/>
    <w:unhideWhenUsed/>
    <w:rsid w:val="006F095A"/>
    <w:rPr>
      <w:color w:val="0000FF"/>
      <w:u w:val="single"/>
    </w:rPr>
  </w:style>
  <w:style w:type="character" w:styleId="lev">
    <w:name w:val="Strong"/>
    <w:basedOn w:val="Policepardfaut"/>
    <w:uiPriority w:val="22"/>
    <w:qFormat/>
    <w:rsid w:val="006F095A"/>
    <w:rPr>
      <w:b/>
      <w:bCs/>
    </w:rPr>
  </w:style>
  <w:style w:type="paragraph" w:styleId="En-tte">
    <w:name w:val="header"/>
    <w:basedOn w:val="Normal"/>
    <w:link w:val="En-tteCar"/>
    <w:uiPriority w:val="99"/>
    <w:unhideWhenUsed/>
    <w:rsid w:val="00793373"/>
    <w:pPr>
      <w:tabs>
        <w:tab w:val="center" w:pos="4536"/>
        <w:tab w:val="right" w:pos="9072"/>
      </w:tabs>
      <w:spacing w:after="0" w:line="240" w:lineRule="auto"/>
    </w:pPr>
  </w:style>
  <w:style w:type="character" w:customStyle="1" w:styleId="En-tteCar">
    <w:name w:val="En-tête Car"/>
    <w:basedOn w:val="Policepardfaut"/>
    <w:link w:val="En-tte"/>
    <w:uiPriority w:val="99"/>
    <w:rsid w:val="00793373"/>
  </w:style>
  <w:style w:type="paragraph" w:styleId="Pieddepage">
    <w:name w:val="footer"/>
    <w:basedOn w:val="Normal"/>
    <w:link w:val="PieddepageCar"/>
    <w:uiPriority w:val="99"/>
    <w:unhideWhenUsed/>
    <w:rsid w:val="00793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373"/>
  </w:style>
  <w:style w:type="character" w:styleId="Mentionnonrsolue">
    <w:name w:val="Unresolved Mention"/>
    <w:basedOn w:val="Policepardfaut"/>
    <w:uiPriority w:val="99"/>
    <w:semiHidden/>
    <w:unhideWhenUsed/>
    <w:rsid w:val="00094E41"/>
    <w:rPr>
      <w:color w:val="605E5C"/>
      <w:shd w:val="clear" w:color="auto" w:fill="E1DFDD"/>
    </w:rPr>
  </w:style>
  <w:style w:type="character" w:styleId="Lienhypertextesuivivisit">
    <w:name w:val="FollowedHyperlink"/>
    <w:basedOn w:val="Policepardfaut"/>
    <w:uiPriority w:val="99"/>
    <w:semiHidden/>
    <w:unhideWhenUsed/>
    <w:rsid w:val="00E71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480">
      <w:bodyDiv w:val="1"/>
      <w:marLeft w:val="0"/>
      <w:marRight w:val="0"/>
      <w:marTop w:val="0"/>
      <w:marBottom w:val="0"/>
      <w:divBdr>
        <w:top w:val="none" w:sz="0" w:space="0" w:color="auto"/>
        <w:left w:val="none" w:sz="0" w:space="0" w:color="auto"/>
        <w:bottom w:val="none" w:sz="0" w:space="0" w:color="auto"/>
        <w:right w:val="none" w:sz="0" w:space="0" w:color="auto"/>
      </w:divBdr>
    </w:div>
    <w:div w:id="35662621">
      <w:bodyDiv w:val="1"/>
      <w:marLeft w:val="0"/>
      <w:marRight w:val="0"/>
      <w:marTop w:val="0"/>
      <w:marBottom w:val="0"/>
      <w:divBdr>
        <w:top w:val="none" w:sz="0" w:space="0" w:color="auto"/>
        <w:left w:val="none" w:sz="0" w:space="0" w:color="auto"/>
        <w:bottom w:val="none" w:sz="0" w:space="0" w:color="auto"/>
        <w:right w:val="none" w:sz="0" w:space="0" w:color="auto"/>
      </w:divBdr>
    </w:div>
    <w:div w:id="42290897">
      <w:bodyDiv w:val="1"/>
      <w:marLeft w:val="0"/>
      <w:marRight w:val="0"/>
      <w:marTop w:val="0"/>
      <w:marBottom w:val="0"/>
      <w:divBdr>
        <w:top w:val="none" w:sz="0" w:space="0" w:color="auto"/>
        <w:left w:val="none" w:sz="0" w:space="0" w:color="auto"/>
        <w:bottom w:val="none" w:sz="0" w:space="0" w:color="auto"/>
        <w:right w:val="none" w:sz="0" w:space="0" w:color="auto"/>
      </w:divBdr>
    </w:div>
    <w:div w:id="43911484">
      <w:bodyDiv w:val="1"/>
      <w:marLeft w:val="75"/>
      <w:marRight w:val="75"/>
      <w:marTop w:val="30"/>
      <w:marBottom w:val="30"/>
      <w:divBdr>
        <w:top w:val="none" w:sz="0" w:space="0" w:color="auto"/>
        <w:left w:val="none" w:sz="0" w:space="0" w:color="auto"/>
        <w:bottom w:val="none" w:sz="0" w:space="0" w:color="auto"/>
        <w:right w:val="none" w:sz="0" w:space="0" w:color="auto"/>
      </w:divBdr>
      <w:divsChild>
        <w:div w:id="1881043309">
          <w:marLeft w:val="0"/>
          <w:marRight w:val="0"/>
          <w:marTop w:val="0"/>
          <w:marBottom w:val="120"/>
          <w:divBdr>
            <w:top w:val="single" w:sz="6" w:space="0" w:color="D4D2D0"/>
            <w:left w:val="single" w:sz="6" w:space="0" w:color="D4D2D0"/>
            <w:bottom w:val="single" w:sz="6" w:space="0" w:color="D4D2D0"/>
            <w:right w:val="single" w:sz="6" w:space="0" w:color="D4D2D0"/>
          </w:divBdr>
          <w:divsChild>
            <w:div w:id="73169257">
              <w:marLeft w:val="0"/>
              <w:marRight w:val="0"/>
              <w:marTop w:val="0"/>
              <w:marBottom w:val="0"/>
              <w:divBdr>
                <w:top w:val="none" w:sz="0" w:space="0" w:color="auto"/>
                <w:left w:val="none" w:sz="0" w:space="0" w:color="auto"/>
                <w:bottom w:val="none" w:sz="0" w:space="0" w:color="auto"/>
                <w:right w:val="none" w:sz="0" w:space="0" w:color="auto"/>
              </w:divBdr>
              <w:divsChild>
                <w:div w:id="2126003121">
                  <w:marLeft w:val="0"/>
                  <w:marRight w:val="0"/>
                  <w:marTop w:val="0"/>
                  <w:marBottom w:val="0"/>
                  <w:divBdr>
                    <w:top w:val="none" w:sz="0" w:space="0" w:color="auto"/>
                    <w:left w:val="none" w:sz="0" w:space="0" w:color="auto"/>
                    <w:bottom w:val="none" w:sz="0" w:space="0" w:color="auto"/>
                    <w:right w:val="none" w:sz="0" w:space="0" w:color="auto"/>
                  </w:divBdr>
                  <w:divsChild>
                    <w:div w:id="1978297532">
                      <w:marLeft w:val="0"/>
                      <w:marRight w:val="0"/>
                      <w:marTop w:val="0"/>
                      <w:marBottom w:val="0"/>
                      <w:divBdr>
                        <w:top w:val="none" w:sz="0" w:space="0" w:color="auto"/>
                        <w:left w:val="none" w:sz="0" w:space="0" w:color="auto"/>
                        <w:bottom w:val="none" w:sz="0" w:space="0" w:color="auto"/>
                        <w:right w:val="none" w:sz="0" w:space="0" w:color="auto"/>
                      </w:divBdr>
                      <w:divsChild>
                        <w:div w:id="1615333092">
                          <w:marLeft w:val="0"/>
                          <w:marRight w:val="0"/>
                          <w:marTop w:val="0"/>
                          <w:marBottom w:val="0"/>
                          <w:divBdr>
                            <w:top w:val="none" w:sz="0" w:space="0" w:color="auto"/>
                            <w:left w:val="none" w:sz="0" w:space="0" w:color="auto"/>
                            <w:bottom w:val="none" w:sz="0" w:space="0" w:color="auto"/>
                            <w:right w:val="none" w:sz="0" w:space="0" w:color="auto"/>
                          </w:divBdr>
                          <w:divsChild>
                            <w:div w:id="1428846766">
                              <w:marLeft w:val="0"/>
                              <w:marRight w:val="0"/>
                              <w:marTop w:val="0"/>
                              <w:marBottom w:val="0"/>
                              <w:divBdr>
                                <w:top w:val="none" w:sz="0" w:space="0" w:color="auto"/>
                                <w:left w:val="none" w:sz="0" w:space="0" w:color="auto"/>
                                <w:bottom w:val="none" w:sz="0" w:space="0" w:color="auto"/>
                                <w:right w:val="none" w:sz="0" w:space="0" w:color="auto"/>
                              </w:divBdr>
                              <w:divsChild>
                                <w:div w:id="18529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7221">
      <w:bodyDiv w:val="1"/>
      <w:marLeft w:val="0"/>
      <w:marRight w:val="0"/>
      <w:marTop w:val="0"/>
      <w:marBottom w:val="0"/>
      <w:divBdr>
        <w:top w:val="none" w:sz="0" w:space="0" w:color="auto"/>
        <w:left w:val="none" w:sz="0" w:space="0" w:color="auto"/>
        <w:bottom w:val="none" w:sz="0" w:space="0" w:color="auto"/>
        <w:right w:val="none" w:sz="0" w:space="0" w:color="auto"/>
      </w:divBdr>
    </w:div>
    <w:div w:id="118424620">
      <w:bodyDiv w:val="1"/>
      <w:marLeft w:val="0"/>
      <w:marRight w:val="0"/>
      <w:marTop w:val="0"/>
      <w:marBottom w:val="0"/>
      <w:divBdr>
        <w:top w:val="none" w:sz="0" w:space="0" w:color="auto"/>
        <w:left w:val="none" w:sz="0" w:space="0" w:color="auto"/>
        <w:bottom w:val="none" w:sz="0" w:space="0" w:color="auto"/>
        <w:right w:val="none" w:sz="0" w:space="0" w:color="auto"/>
      </w:divBdr>
      <w:divsChild>
        <w:div w:id="20134621">
          <w:marLeft w:val="446"/>
          <w:marRight w:val="0"/>
          <w:marTop w:val="0"/>
          <w:marBottom w:val="0"/>
          <w:divBdr>
            <w:top w:val="none" w:sz="0" w:space="0" w:color="auto"/>
            <w:left w:val="none" w:sz="0" w:space="0" w:color="auto"/>
            <w:bottom w:val="none" w:sz="0" w:space="0" w:color="auto"/>
            <w:right w:val="none" w:sz="0" w:space="0" w:color="auto"/>
          </w:divBdr>
        </w:div>
        <w:div w:id="1775436964">
          <w:marLeft w:val="446"/>
          <w:marRight w:val="0"/>
          <w:marTop w:val="0"/>
          <w:marBottom w:val="0"/>
          <w:divBdr>
            <w:top w:val="none" w:sz="0" w:space="0" w:color="auto"/>
            <w:left w:val="none" w:sz="0" w:space="0" w:color="auto"/>
            <w:bottom w:val="none" w:sz="0" w:space="0" w:color="auto"/>
            <w:right w:val="none" w:sz="0" w:space="0" w:color="auto"/>
          </w:divBdr>
        </w:div>
        <w:div w:id="1056123273">
          <w:marLeft w:val="446"/>
          <w:marRight w:val="0"/>
          <w:marTop w:val="0"/>
          <w:marBottom w:val="0"/>
          <w:divBdr>
            <w:top w:val="none" w:sz="0" w:space="0" w:color="auto"/>
            <w:left w:val="none" w:sz="0" w:space="0" w:color="auto"/>
            <w:bottom w:val="none" w:sz="0" w:space="0" w:color="auto"/>
            <w:right w:val="none" w:sz="0" w:space="0" w:color="auto"/>
          </w:divBdr>
        </w:div>
        <w:div w:id="717825779">
          <w:marLeft w:val="446"/>
          <w:marRight w:val="0"/>
          <w:marTop w:val="0"/>
          <w:marBottom w:val="0"/>
          <w:divBdr>
            <w:top w:val="none" w:sz="0" w:space="0" w:color="auto"/>
            <w:left w:val="none" w:sz="0" w:space="0" w:color="auto"/>
            <w:bottom w:val="none" w:sz="0" w:space="0" w:color="auto"/>
            <w:right w:val="none" w:sz="0" w:space="0" w:color="auto"/>
          </w:divBdr>
        </w:div>
        <w:div w:id="1089304098">
          <w:marLeft w:val="446"/>
          <w:marRight w:val="0"/>
          <w:marTop w:val="0"/>
          <w:marBottom w:val="0"/>
          <w:divBdr>
            <w:top w:val="none" w:sz="0" w:space="0" w:color="auto"/>
            <w:left w:val="none" w:sz="0" w:space="0" w:color="auto"/>
            <w:bottom w:val="none" w:sz="0" w:space="0" w:color="auto"/>
            <w:right w:val="none" w:sz="0" w:space="0" w:color="auto"/>
          </w:divBdr>
        </w:div>
        <w:div w:id="126357288">
          <w:marLeft w:val="446"/>
          <w:marRight w:val="0"/>
          <w:marTop w:val="0"/>
          <w:marBottom w:val="0"/>
          <w:divBdr>
            <w:top w:val="none" w:sz="0" w:space="0" w:color="auto"/>
            <w:left w:val="none" w:sz="0" w:space="0" w:color="auto"/>
            <w:bottom w:val="none" w:sz="0" w:space="0" w:color="auto"/>
            <w:right w:val="none" w:sz="0" w:space="0" w:color="auto"/>
          </w:divBdr>
        </w:div>
      </w:divsChild>
    </w:div>
    <w:div w:id="161555072">
      <w:bodyDiv w:val="1"/>
      <w:marLeft w:val="0"/>
      <w:marRight w:val="0"/>
      <w:marTop w:val="0"/>
      <w:marBottom w:val="0"/>
      <w:divBdr>
        <w:top w:val="none" w:sz="0" w:space="0" w:color="auto"/>
        <w:left w:val="none" w:sz="0" w:space="0" w:color="auto"/>
        <w:bottom w:val="none" w:sz="0" w:space="0" w:color="auto"/>
        <w:right w:val="none" w:sz="0" w:space="0" w:color="auto"/>
      </w:divBdr>
    </w:div>
    <w:div w:id="203182063">
      <w:bodyDiv w:val="1"/>
      <w:marLeft w:val="0"/>
      <w:marRight w:val="0"/>
      <w:marTop w:val="0"/>
      <w:marBottom w:val="0"/>
      <w:divBdr>
        <w:top w:val="none" w:sz="0" w:space="0" w:color="auto"/>
        <w:left w:val="none" w:sz="0" w:space="0" w:color="auto"/>
        <w:bottom w:val="none" w:sz="0" w:space="0" w:color="auto"/>
        <w:right w:val="none" w:sz="0" w:space="0" w:color="auto"/>
      </w:divBdr>
    </w:div>
    <w:div w:id="226109479">
      <w:bodyDiv w:val="1"/>
      <w:marLeft w:val="0"/>
      <w:marRight w:val="0"/>
      <w:marTop w:val="0"/>
      <w:marBottom w:val="0"/>
      <w:divBdr>
        <w:top w:val="none" w:sz="0" w:space="0" w:color="auto"/>
        <w:left w:val="none" w:sz="0" w:space="0" w:color="auto"/>
        <w:bottom w:val="none" w:sz="0" w:space="0" w:color="auto"/>
        <w:right w:val="none" w:sz="0" w:space="0" w:color="auto"/>
      </w:divBdr>
    </w:div>
    <w:div w:id="254021682">
      <w:bodyDiv w:val="1"/>
      <w:marLeft w:val="0"/>
      <w:marRight w:val="0"/>
      <w:marTop w:val="0"/>
      <w:marBottom w:val="0"/>
      <w:divBdr>
        <w:top w:val="none" w:sz="0" w:space="0" w:color="auto"/>
        <w:left w:val="none" w:sz="0" w:space="0" w:color="auto"/>
        <w:bottom w:val="none" w:sz="0" w:space="0" w:color="auto"/>
        <w:right w:val="none" w:sz="0" w:space="0" w:color="auto"/>
      </w:divBdr>
    </w:div>
    <w:div w:id="341007985">
      <w:bodyDiv w:val="1"/>
      <w:marLeft w:val="0"/>
      <w:marRight w:val="0"/>
      <w:marTop w:val="0"/>
      <w:marBottom w:val="0"/>
      <w:divBdr>
        <w:top w:val="none" w:sz="0" w:space="0" w:color="auto"/>
        <w:left w:val="none" w:sz="0" w:space="0" w:color="auto"/>
        <w:bottom w:val="none" w:sz="0" w:space="0" w:color="auto"/>
        <w:right w:val="none" w:sz="0" w:space="0" w:color="auto"/>
      </w:divBdr>
    </w:div>
    <w:div w:id="459958527">
      <w:bodyDiv w:val="1"/>
      <w:marLeft w:val="0"/>
      <w:marRight w:val="0"/>
      <w:marTop w:val="0"/>
      <w:marBottom w:val="0"/>
      <w:divBdr>
        <w:top w:val="none" w:sz="0" w:space="0" w:color="auto"/>
        <w:left w:val="none" w:sz="0" w:space="0" w:color="auto"/>
        <w:bottom w:val="none" w:sz="0" w:space="0" w:color="auto"/>
        <w:right w:val="none" w:sz="0" w:space="0" w:color="auto"/>
      </w:divBdr>
    </w:div>
    <w:div w:id="490369793">
      <w:bodyDiv w:val="1"/>
      <w:marLeft w:val="0"/>
      <w:marRight w:val="0"/>
      <w:marTop w:val="0"/>
      <w:marBottom w:val="0"/>
      <w:divBdr>
        <w:top w:val="none" w:sz="0" w:space="0" w:color="auto"/>
        <w:left w:val="none" w:sz="0" w:space="0" w:color="auto"/>
        <w:bottom w:val="none" w:sz="0" w:space="0" w:color="auto"/>
        <w:right w:val="none" w:sz="0" w:space="0" w:color="auto"/>
      </w:divBdr>
    </w:div>
    <w:div w:id="523714813">
      <w:bodyDiv w:val="1"/>
      <w:marLeft w:val="0"/>
      <w:marRight w:val="0"/>
      <w:marTop w:val="0"/>
      <w:marBottom w:val="0"/>
      <w:divBdr>
        <w:top w:val="none" w:sz="0" w:space="0" w:color="auto"/>
        <w:left w:val="none" w:sz="0" w:space="0" w:color="auto"/>
        <w:bottom w:val="none" w:sz="0" w:space="0" w:color="auto"/>
        <w:right w:val="none" w:sz="0" w:space="0" w:color="auto"/>
      </w:divBdr>
    </w:div>
    <w:div w:id="572550960">
      <w:bodyDiv w:val="1"/>
      <w:marLeft w:val="0"/>
      <w:marRight w:val="0"/>
      <w:marTop w:val="0"/>
      <w:marBottom w:val="0"/>
      <w:divBdr>
        <w:top w:val="none" w:sz="0" w:space="0" w:color="auto"/>
        <w:left w:val="none" w:sz="0" w:space="0" w:color="auto"/>
        <w:bottom w:val="none" w:sz="0" w:space="0" w:color="auto"/>
        <w:right w:val="none" w:sz="0" w:space="0" w:color="auto"/>
      </w:divBdr>
    </w:div>
    <w:div w:id="592782316">
      <w:bodyDiv w:val="1"/>
      <w:marLeft w:val="0"/>
      <w:marRight w:val="0"/>
      <w:marTop w:val="0"/>
      <w:marBottom w:val="0"/>
      <w:divBdr>
        <w:top w:val="none" w:sz="0" w:space="0" w:color="auto"/>
        <w:left w:val="none" w:sz="0" w:space="0" w:color="auto"/>
        <w:bottom w:val="none" w:sz="0" w:space="0" w:color="auto"/>
        <w:right w:val="none" w:sz="0" w:space="0" w:color="auto"/>
      </w:divBdr>
    </w:div>
    <w:div w:id="622466293">
      <w:bodyDiv w:val="1"/>
      <w:marLeft w:val="0"/>
      <w:marRight w:val="0"/>
      <w:marTop w:val="0"/>
      <w:marBottom w:val="0"/>
      <w:divBdr>
        <w:top w:val="none" w:sz="0" w:space="0" w:color="auto"/>
        <w:left w:val="none" w:sz="0" w:space="0" w:color="auto"/>
        <w:bottom w:val="none" w:sz="0" w:space="0" w:color="auto"/>
        <w:right w:val="none" w:sz="0" w:space="0" w:color="auto"/>
      </w:divBdr>
    </w:div>
    <w:div w:id="660624847">
      <w:bodyDiv w:val="1"/>
      <w:marLeft w:val="0"/>
      <w:marRight w:val="0"/>
      <w:marTop w:val="0"/>
      <w:marBottom w:val="0"/>
      <w:divBdr>
        <w:top w:val="none" w:sz="0" w:space="0" w:color="auto"/>
        <w:left w:val="none" w:sz="0" w:space="0" w:color="auto"/>
        <w:bottom w:val="none" w:sz="0" w:space="0" w:color="auto"/>
        <w:right w:val="none" w:sz="0" w:space="0" w:color="auto"/>
      </w:divBdr>
    </w:div>
    <w:div w:id="733695569">
      <w:bodyDiv w:val="1"/>
      <w:marLeft w:val="0"/>
      <w:marRight w:val="0"/>
      <w:marTop w:val="0"/>
      <w:marBottom w:val="0"/>
      <w:divBdr>
        <w:top w:val="none" w:sz="0" w:space="0" w:color="auto"/>
        <w:left w:val="none" w:sz="0" w:space="0" w:color="auto"/>
        <w:bottom w:val="none" w:sz="0" w:space="0" w:color="auto"/>
        <w:right w:val="none" w:sz="0" w:space="0" w:color="auto"/>
      </w:divBdr>
    </w:div>
    <w:div w:id="766343243">
      <w:bodyDiv w:val="1"/>
      <w:marLeft w:val="0"/>
      <w:marRight w:val="0"/>
      <w:marTop w:val="0"/>
      <w:marBottom w:val="0"/>
      <w:divBdr>
        <w:top w:val="none" w:sz="0" w:space="0" w:color="auto"/>
        <w:left w:val="none" w:sz="0" w:space="0" w:color="auto"/>
        <w:bottom w:val="none" w:sz="0" w:space="0" w:color="auto"/>
        <w:right w:val="none" w:sz="0" w:space="0" w:color="auto"/>
      </w:divBdr>
    </w:div>
    <w:div w:id="821581904">
      <w:bodyDiv w:val="1"/>
      <w:marLeft w:val="0"/>
      <w:marRight w:val="0"/>
      <w:marTop w:val="0"/>
      <w:marBottom w:val="0"/>
      <w:divBdr>
        <w:top w:val="none" w:sz="0" w:space="0" w:color="auto"/>
        <w:left w:val="none" w:sz="0" w:space="0" w:color="auto"/>
        <w:bottom w:val="none" w:sz="0" w:space="0" w:color="auto"/>
        <w:right w:val="none" w:sz="0" w:space="0" w:color="auto"/>
      </w:divBdr>
    </w:div>
    <w:div w:id="822311596">
      <w:bodyDiv w:val="1"/>
      <w:marLeft w:val="0"/>
      <w:marRight w:val="0"/>
      <w:marTop w:val="0"/>
      <w:marBottom w:val="0"/>
      <w:divBdr>
        <w:top w:val="none" w:sz="0" w:space="0" w:color="auto"/>
        <w:left w:val="none" w:sz="0" w:space="0" w:color="auto"/>
        <w:bottom w:val="none" w:sz="0" w:space="0" w:color="auto"/>
        <w:right w:val="none" w:sz="0" w:space="0" w:color="auto"/>
      </w:divBdr>
    </w:div>
    <w:div w:id="859466660">
      <w:bodyDiv w:val="1"/>
      <w:marLeft w:val="0"/>
      <w:marRight w:val="0"/>
      <w:marTop w:val="0"/>
      <w:marBottom w:val="0"/>
      <w:divBdr>
        <w:top w:val="none" w:sz="0" w:space="0" w:color="auto"/>
        <w:left w:val="none" w:sz="0" w:space="0" w:color="auto"/>
        <w:bottom w:val="none" w:sz="0" w:space="0" w:color="auto"/>
        <w:right w:val="none" w:sz="0" w:space="0" w:color="auto"/>
      </w:divBdr>
    </w:div>
    <w:div w:id="968163826">
      <w:bodyDiv w:val="1"/>
      <w:marLeft w:val="0"/>
      <w:marRight w:val="0"/>
      <w:marTop w:val="0"/>
      <w:marBottom w:val="0"/>
      <w:divBdr>
        <w:top w:val="none" w:sz="0" w:space="0" w:color="auto"/>
        <w:left w:val="none" w:sz="0" w:space="0" w:color="auto"/>
        <w:bottom w:val="none" w:sz="0" w:space="0" w:color="auto"/>
        <w:right w:val="none" w:sz="0" w:space="0" w:color="auto"/>
      </w:divBdr>
    </w:div>
    <w:div w:id="972369665">
      <w:bodyDiv w:val="1"/>
      <w:marLeft w:val="0"/>
      <w:marRight w:val="0"/>
      <w:marTop w:val="0"/>
      <w:marBottom w:val="0"/>
      <w:divBdr>
        <w:top w:val="none" w:sz="0" w:space="0" w:color="auto"/>
        <w:left w:val="none" w:sz="0" w:space="0" w:color="auto"/>
        <w:bottom w:val="none" w:sz="0" w:space="0" w:color="auto"/>
        <w:right w:val="none" w:sz="0" w:space="0" w:color="auto"/>
      </w:divBdr>
    </w:div>
    <w:div w:id="1047486186">
      <w:bodyDiv w:val="1"/>
      <w:marLeft w:val="0"/>
      <w:marRight w:val="0"/>
      <w:marTop w:val="0"/>
      <w:marBottom w:val="0"/>
      <w:divBdr>
        <w:top w:val="none" w:sz="0" w:space="0" w:color="auto"/>
        <w:left w:val="none" w:sz="0" w:space="0" w:color="auto"/>
        <w:bottom w:val="none" w:sz="0" w:space="0" w:color="auto"/>
        <w:right w:val="none" w:sz="0" w:space="0" w:color="auto"/>
      </w:divBdr>
    </w:div>
    <w:div w:id="1084378890">
      <w:bodyDiv w:val="1"/>
      <w:marLeft w:val="0"/>
      <w:marRight w:val="0"/>
      <w:marTop w:val="0"/>
      <w:marBottom w:val="0"/>
      <w:divBdr>
        <w:top w:val="none" w:sz="0" w:space="0" w:color="auto"/>
        <w:left w:val="none" w:sz="0" w:space="0" w:color="auto"/>
        <w:bottom w:val="none" w:sz="0" w:space="0" w:color="auto"/>
        <w:right w:val="none" w:sz="0" w:space="0" w:color="auto"/>
      </w:divBdr>
    </w:div>
    <w:div w:id="1088119560">
      <w:bodyDiv w:val="1"/>
      <w:marLeft w:val="0"/>
      <w:marRight w:val="0"/>
      <w:marTop w:val="0"/>
      <w:marBottom w:val="0"/>
      <w:divBdr>
        <w:top w:val="none" w:sz="0" w:space="0" w:color="auto"/>
        <w:left w:val="none" w:sz="0" w:space="0" w:color="auto"/>
        <w:bottom w:val="none" w:sz="0" w:space="0" w:color="auto"/>
        <w:right w:val="none" w:sz="0" w:space="0" w:color="auto"/>
      </w:divBdr>
    </w:div>
    <w:div w:id="1103455853">
      <w:bodyDiv w:val="1"/>
      <w:marLeft w:val="0"/>
      <w:marRight w:val="0"/>
      <w:marTop w:val="0"/>
      <w:marBottom w:val="0"/>
      <w:divBdr>
        <w:top w:val="none" w:sz="0" w:space="0" w:color="auto"/>
        <w:left w:val="none" w:sz="0" w:space="0" w:color="auto"/>
        <w:bottom w:val="none" w:sz="0" w:space="0" w:color="auto"/>
        <w:right w:val="none" w:sz="0" w:space="0" w:color="auto"/>
      </w:divBdr>
    </w:div>
    <w:div w:id="1110008977">
      <w:bodyDiv w:val="1"/>
      <w:marLeft w:val="0"/>
      <w:marRight w:val="0"/>
      <w:marTop w:val="0"/>
      <w:marBottom w:val="0"/>
      <w:divBdr>
        <w:top w:val="none" w:sz="0" w:space="0" w:color="auto"/>
        <w:left w:val="none" w:sz="0" w:space="0" w:color="auto"/>
        <w:bottom w:val="none" w:sz="0" w:space="0" w:color="auto"/>
        <w:right w:val="none" w:sz="0" w:space="0" w:color="auto"/>
      </w:divBdr>
    </w:div>
    <w:div w:id="1125923811">
      <w:bodyDiv w:val="1"/>
      <w:marLeft w:val="0"/>
      <w:marRight w:val="0"/>
      <w:marTop w:val="0"/>
      <w:marBottom w:val="0"/>
      <w:divBdr>
        <w:top w:val="none" w:sz="0" w:space="0" w:color="auto"/>
        <w:left w:val="none" w:sz="0" w:space="0" w:color="auto"/>
        <w:bottom w:val="none" w:sz="0" w:space="0" w:color="auto"/>
        <w:right w:val="none" w:sz="0" w:space="0" w:color="auto"/>
      </w:divBdr>
    </w:div>
    <w:div w:id="1144588660">
      <w:bodyDiv w:val="1"/>
      <w:marLeft w:val="0"/>
      <w:marRight w:val="0"/>
      <w:marTop w:val="0"/>
      <w:marBottom w:val="0"/>
      <w:divBdr>
        <w:top w:val="none" w:sz="0" w:space="0" w:color="auto"/>
        <w:left w:val="none" w:sz="0" w:space="0" w:color="auto"/>
        <w:bottom w:val="none" w:sz="0" w:space="0" w:color="auto"/>
        <w:right w:val="none" w:sz="0" w:space="0" w:color="auto"/>
      </w:divBdr>
    </w:div>
    <w:div w:id="1230262846">
      <w:bodyDiv w:val="1"/>
      <w:marLeft w:val="0"/>
      <w:marRight w:val="0"/>
      <w:marTop w:val="0"/>
      <w:marBottom w:val="0"/>
      <w:divBdr>
        <w:top w:val="none" w:sz="0" w:space="0" w:color="auto"/>
        <w:left w:val="none" w:sz="0" w:space="0" w:color="auto"/>
        <w:bottom w:val="none" w:sz="0" w:space="0" w:color="auto"/>
        <w:right w:val="none" w:sz="0" w:space="0" w:color="auto"/>
      </w:divBdr>
    </w:div>
    <w:div w:id="1434474896">
      <w:bodyDiv w:val="1"/>
      <w:marLeft w:val="0"/>
      <w:marRight w:val="0"/>
      <w:marTop w:val="0"/>
      <w:marBottom w:val="0"/>
      <w:divBdr>
        <w:top w:val="none" w:sz="0" w:space="0" w:color="auto"/>
        <w:left w:val="none" w:sz="0" w:space="0" w:color="auto"/>
        <w:bottom w:val="none" w:sz="0" w:space="0" w:color="auto"/>
        <w:right w:val="none" w:sz="0" w:space="0" w:color="auto"/>
      </w:divBdr>
    </w:div>
    <w:div w:id="1472333886">
      <w:bodyDiv w:val="1"/>
      <w:marLeft w:val="0"/>
      <w:marRight w:val="0"/>
      <w:marTop w:val="0"/>
      <w:marBottom w:val="0"/>
      <w:divBdr>
        <w:top w:val="none" w:sz="0" w:space="0" w:color="auto"/>
        <w:left w:val="none" w:sz="0" w:space="0" w:color="auto"/>
        <w:bottom w:val="none" w:sz="0" w:space="0" w:color="auto"/>
        <w:right w:val="none" w:sz="0" w:space="0" w:color="auto"/>
      </w:divBdr>
    </w:div>
    <w:div w:id="1480270198">
      <w:bodyDiv w:val="1"/>
      <w:marLeft w:val="0"/>
      <w:marRight w:val="0"/>
      <w:marTop w:val="0"/>
      <w:marBottom w:val="0"/>
      <w:divBdr>
        <w:top w:val="none" w:sz="0" w:space="0" w:color="auto"/>
        <w:left w:val="none" w:sz="0" w:space="0" w:color="auto"/>
        <w:bottom w:val="none" w:sz="0" w:space="0" w:color="auto"/>
        <w:right w:val="none" w:sz="0" w:space="0" w:color="auto"/>
      </w:divBdr>
    </w:div>
    <w:div w:id="1485778157">
      <w:bodyDiv w:val="1"/>
      <w:marLeft w:val="0"/>
      <w:marRight w:val="0"/>
      <w:marTop w:val="0"/>
      <w:marBottom w:val="0"/>
      <w:divBdr>
        <w:top w:val="none" w:sz="0" w:space="0" w:color="auto"/>
        <w:left w:val="none" w:sz="0" w:space="0" w:color="auto"/>
        <w:bottom w:val="none" w:sz="0" w:space="0" w:color="auto"/>
        <w:right w:val="none" w:sz="0" w:space="0" w:color="auto"/>
      </w:divBdr>
    </w:div>
    <w:div w:id="1495687826">
      <w:bodyDiv w:val="1"/>
      <w:marLeft w:val="0"/>
      <w:marRight w:val="0"/>
      <w:marTop w:val="0"/>
      <w:marBottom w:val="0"/>
      <w:divBdr>
        <w:top w:val="none" w:sz="0" w:space="0" w:color="auto"/>
        <w:left w:val="none" w:sz="0" w:space="0" w:color="auto"/>
        <w:bottom w:val="none" w:sz="0" w:space="0" w:color="auto"/>
        <w:right w:val="none" w:sz="0" w:space="0" w:color="auto"/>
      </w:divBdr>
    </w:div>
    <w:div w:id="1499420817">
      <w:bodyDiv w:val="1"/>
      <w:marLeft w:val="0"/>
      <w:marRight w:val="0"/>
      <w:marTop w:val="0"/>
      <w:marBottom w:val="0"/>
      <w:divBdr>
        <w:top w:val="none" w:sz="0" w:space="0" w:color="auto"/>
        <w:left w:val="none" w:sz="0" w:space="0" w:color="auto"/>
        <w:bottom w:val="none" w:sz="0" w:space="0" w:color="auto"/>
        <w:right w:val="none" w:sz="0" w:space="0" w:color="auto"/>
      </w:divBdr>
    </w:div>
    <w:div w:id="1516187605">
      <w:bodyDiv w:val="1"/>
      <w:marLeft w:val="0"/>
      <w:marRight w:val="0"/>
      <w:marTop w:val="0"/>
      <w:marBottom w:val="0"/>
      <w:divBdr>
        <w:top w:val="none" w:sz="0" w:space="0" w:color="auto"/>
        <w:left w:val="none" w:sz="0" w:space="0" w:color="auto"/>
        <w:bottom w:val="none" w:sz="0" w:space="0" w:color="auto"/>
        <w:right w:val="none" w:sz="0" w:space="0" w:color="auto"/>
      </w:divBdr>
    </w:div>
    <w:div w:id="1540514400">
      <w:bodyDiv w:val="1"/>
      <w:marLeft w:val="0"/>
      <w:marRight w:val="0"/>
      <w:marTop w:val="0"/>
      <w:marBottom w:val="0"/>
      <w:divBdr>
        <w:top w:val="none" w:sz="0" w:space="0" w:color="auto"/>
        <w:left w:val="none" w:sz="0" w:space="0" w:color="auto"/>
        <w:bottom w:val="none" w:sz="0" w:space="0" w:color="auto"/>
        <w:right w:val="none" w:sz="0" w:space="0" w:color="auto"/>
      </w:divBdr>
    </w:div>
    <w:div w:id="1562516161">
      <w:bodyDiv w:val="1"/>
      <w:marLeft w:val="0"/>
      <w:marRight w:val="0"/>
      <w:marTop w:val="0"/>
      <w:marBottom w:val="0"/>
      <w:divBdr>
        <w:top w:val="none" w:sz="0" w:space="0" w:color="auto"/>
        <w:left w:val="none" w:sz="0" w:space="0" w:color="auto"/>
        <w:bottom w:val="none" w:sz="0" w:space="0" w:color="auto"/>
        <w:right w:val="none" w:sz="0" w:space="0" w:color="auto"/>
      </w:divBdr>
    </w:div>
    <w:div w:id="1607425148">
      <w:bodyDiv w:val="1"/>
      <w:marLeft w:val="0"/>
      <w:marRight w:val="0"/>
      <w:marTop w:val="0"/>
      <w:marBottom w:val="0"/>
      <w:divBdr>
        <w:top w:val="none" w:sz="0" w:space="0" w:color="auto"/>
        <w:left w:val="none" w:sz="0" w:space="0" w:color="auto"/>
        <w:bottom w:val="none" w:sz="0" w:space="0" w:color="auto"/>
        <w:right w:val="none" w:sz="0" w:space="0" w:color="auto"/>
      </w:divBdr>
    </w:div>
    <w:div w:id="1630743252">
      <w:bodyDiv w:val="1"/>
      <w:marLeft w:val="0"/>
      <w:marRight w:val="0"/>
      <w:marTop w:val="0"/>
      <w:marBottom w:val="0"/>
      <w:divBdr>
        <w:top w:val="none" w:sz="0" w:space="0" w:color="auto"/>
        <w:left w:val="none" w:sz="0" w:space="0" w:color="auto"/>
        <w:bottom w:val="none" w:sz="0" w:space="0" w:color="auto"/>
        <w:right w:val="none" w:sz="0" w:space="0" w:color="auto"/>
      </w:divBdr>
    </w:div>
    <w:div w:id="1671642989">
      <w:bodyDiv w:val="1"/>
      <w:marLeft w:val="0"/>
      <w:marRight w:val="0"/>
      <w:marTop w:val="0"/>
      <w:marBottom w:val="0"/>
      <w:divBdr>
        <w:top w:val="none" w:sz="0" w:space="0" w:color="auto"/>
        <w:left w:val="none" w:sz="0" w:space="0" w:color="auto"/>
        <w:bottom w:val="none" w:sz="0" w:space="0" w:color="auto"/>
        <w:right w:val="none" w:sz="0" w:space="0" w:color="auto"/>
      </w:divBdr>
    </w:div>
    <w:div w:id="1748108954">
      <w:bodyDiv w:val="1"/>
      <w:marLeft w:val="0"/>
      <w:marRight w:val="0"/>
      <w:marTop w:val="0"/>
      <w:marBottom w:val="0"/>
      <w:divBdr>
        <w:top w:val="none" w:sz="0" w:space="0" w:color="auto"/>
        <w:left w:val="none" w:sz="0" w:space="0" w:color="auto"/>
        <w:bottom w:val="none" w:sz="0" w:space="0" w:color="auto"/>
        <w:right w:val="none" w:sz="0" w:space="0" w:color="auto"/>
      </w:divBdr>
    </w:div>
    <w:div w:id="1767918577">
      <w:bodyDiv w:val="1"/>
      <w:marLeft w:val="0"/>
      <w:marRight w:val="0"/>
      <w:marTop w:val="0"/>
      <w:marBottom w:val="0"/>
      <w:divBdr>
        <w:top w:val="none" w:sz="0" w:space="0" w:color="auto"/>
        <w:left w:val="none" w:sz="0" w:space="0" w:color="auto"/>
        <w:bottom w:val="none" w:sz="0" w:space="0" w:color="auto"/>
        <w:right w:val="none" w:sz="0" w:space="0" w:color="auto"/>
      </w:divBdr>
    </w:div>
    <w:div w:id="1775785867">
      <w:bodyDiv w:val="1"/>
      <w:marLeft w:val="0"/>
      <w:marRight w:val="0"/>
      <w:marTop w:val="0"/>
      <w:marBottom w:val="0"/>
      <w:divBdr>
        <w:top w:val="none" w:sz="0" w:space="0" w:color="auto"/>
        <w:left w:val="none" w:sz="0" w:space="0" w:color="auto"/>
        <w:bottom w:val="none" w:sz="0" w:space="0" w:color="auto"/>
        <w:right w:val="none" w:sz="0" w:space="0" w:color="auto"/>
      </w:divBdr>
    </w:div>
    <w:div w:id="1811242529">
      <w:bodyDiv w:val="1"/>
      <w:marLeft w:val="0"/>
      <w:marRight w:val="0"/>
      <w:marTop w:val="0"/>
      <w:marBottom w:val="0"/>
      <w:divBdr>
        <w:top w:val="none" w:sz="0" w:space="0" w:color="auto"/>
        <w:left w:val="none" w:sz="0" w:space="0" w:color="auto"/>
        <w:bottom w:val="none" w:sz="0" w:space="0" w:color="auto"/>
        <w:right w:val="none" w:sz="0" w:space="0" w:color="auto"/>
      </w:divBdr>
    </w:div>
    <w:div w:id="1843739921">
      <w:bodyDiv w:val="1"/>
      <w:marLeft w:val="0"/>
      <w:marRight w:val="0"/>
      <w:marTop w:val="0"/>
      <w:marBottom w:val="0"/>
      <w:divBdr>
        <w:top w:val="none" w:sz="0" w:space="0" w:color="auto"/>
        <w:left w:val="none" w:sz="0" w:space="0" w:color="auto"/>
        <w:bottom w:val="none" w:sz="0" w:space="0" w:color="auto"/>
        <w:right w:val="none" w:sz="0" w:space="0" w:color="auto"/>
      </w:divBdr>
    </w:div>
    <w:div w:id="1928928690">
      <w:bodyDiv w:val="1"/>
      <w:marLeft w:val="0"/>
      <w:marRight w:val="0"/>
      <w:marTop w:val="0"/>
      <w:marBottom w:val="0"/>
      <w:divBdr>
        <w:top w:val="none" w:sz="0" w:space="0" w:color="auto"/>
        <w:left w:val="none" w:sz="0" w:space="0" w:color="auto"/>
        <w:bottom w:val="none" w:sz="0" w:space="0" w:color="auto"/>
        <w:right w:val="none" w:sz="0" w:space="0" w:color="auto"/>
      </w:divBdr>
    </w:div>
    <w:div w:id="1955207309">
      <w:bodyDiv w:val="1"/>
      <w:marLeft w:val="0"/>
      <w:marRight w:val="0"/>
      <w:marTop w:val="0"/>
      <w:marBottom w:val="0"/>
      <w:divBdr>
        <w:top w:val="none" w:sz="0" w:space="0" w:color="auto"/>
        <w:left w:val="none" w:sz="0" w:space="0" w:color="auto"/>
        <w:bottom w:val="none" w:sz="0" w:space="0" w:color="auto"/>
        <w:right w:val="none" w:sz="0" w:space="0" w:color="auto"/>
      </w:divBdr>
    </w:div>
    <w:div w:id="1998415702">
      <w:bodyDiv w:val="1"/>
      <w:marLeft w:val="0"/>
      <w:marRight w:val="0"/>
      <w:marTop w:val="0"/>
      <w:marBottom w:val="0"/>
      <w:divBdr>
        <w:top w:val="none" w:sz="0" w:space="0" w:color="auto"/>
        <w:left w:val="none" w:sz="0" w:space="0" w:color="auto"/>
        <w:bottom w:val="none" w:sz="0" w:space="0" w:color="auto"/>
        <w:right w:val="none" w:sz="0" w:space="0" w:color="auto"/>
      </w:divBdr>
    </w:div>
    <w:div w:id="2007659596">
      <w:bodyDiv w:val="1"/>
      <w:marLeft w:val="0"/>
      <w:marRight w:val="0"/>
      <w:marTop w:val="0"/>
      <w:marBottom w:val="0"/>
      <w:divBdr>
        <w:top w:val="none" w:sz="0" w:space="0" w:color="auto"/>
        <w:left w:val="none" w:sz="0" w:space="0" w:color="auto"/>
        <w:bottom w:val="none" w:sz="0" w:space="0" w:color="auto"/>
        <w:right w:val="none" w:sz="0" w:space="0" w:color="auto"/>
      </w:divBdr>
    </w:div>
    <w:div w:id="2053536149">
      <w:bodyDiv w:val="1"/>
      <w:marLeft w:val="0"/>
      <w:marRight w:val="0"/>
      <w:marTop w:val="0"/>
      <w:marBottom w:val="0"/>
      <w:divBdr>
        <w:top w:val="none" w:sz="0" w:space="0" w:color="auto"/>
        <w:left w:val="none" w:sz="0" w:space="0" w:color="auto"/>
        <w:bottom w:val="none" w:sz="0" w:space="0" w:color="auto"/>
        <w:right w:val="none" w:sz="0" w:space="0" w:color="auto"/>
      </w:divBdr>
    </w:div>
    <w:div w:id="2078626772">
      <w:bodyDiv w:val="1"/>
      <w:marLeft w:val="0"/>
      <w:marRight w:val="0"/>
      <w:marTop w:val="0"/>
      <w:marBottom w:val="0"/>
      <w:divBdr>
        <w:top w:val="none" w:sz="0" w:space="0" w:color="auto"/>
        <w:left w:val="none" w:sz="0" w:space="0" w:color="auto"/>
        <w:bottom w:val="none" w:sz="0" w:space="0" w:color="auto"/>
        <w:right w:val="none" w:sz="0" w:space="0" w:color="auto"/>
      </w:divBdr>
    </w:div>
    <w:div w:id="21347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youtu.be%2Fo8NIN8dJqdc&amp;data=02%7C01%7Ckaren.morand.ext%40siemens.com%7C39b80f048d904f4fd72c08d6fbf0753c%7C38ae3bcd95794fd4addab42e1495d55a%7C1%7C0%7C636973411665677870&amp;sdata=Q4TMq%2F2mKCdQ3%2Bs%2BSiEjvEAP9FN23QoHx1sg7gX%2FmW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emens-healthineers.com/fr/care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160C4A37AC645A6569B84425DCC46" ma:contentTypeVersion="2" ma:contentTypeDescription="Create a new document." ma:contentTypeScope="" ma:versionID="d7564f220dd30a664df40d565b1a7a6c">
  <xsd:schema xmlns:xsd="http://www.w3.org/2001/XMLSchema" xmlns:xs="http://www.w3.org/2001/XMLSchema" xmlns:p="http://schemas.microsoft.com/office/2006/metadata/properties" xmlns:ns2="a121a48b-1965-4877-a53a-e4a8b661635a" targetNamespace="http://schemas.microsoft.com/office/2006/metadata/properties" ma:root="true" ma:fieldsID="cc2691c701e7e5b0368b15029382e7d8" ns2:_="">
    <xsd:import namespace="a121a48b-1965-4877-a53a-e4a8b66163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1a48b-1965-4877-a53a-e4a8b661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3E175-F4A1-46D9-875D-0FF52BF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1a48b-1965-4877-a53a-e4a8b6616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EA3D-F952-4FC8-8A78-37948A037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7AA62-2B75-4F63-A914-34ACBBD2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2222</Characters>
  <Application>Microsoft Office Word</Application>
  <DocSecurity>0</DocSecurity>
  <Lines>35</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PORT, JEROME (SHS EMEA FBA HR FRA)</dc:creator>
  <cp:keywords>C_Unrestricted</cp:keywords>
  <dc:description/>
  <cp:lastModifiedBy>Bourhani, Salima (EXT) (SHS EMEA FBA HR FRA)</cp:lastModifiedBy>
  <cp:revision>2</cp:revision>
  <cp:lastPrinted>2020-04-16T09:04:00Z</cp:lastPrinted>
  <dcterms:created xsi:type="dcterms:W3CDTF">2020-08-03T23:26:00Z</dcterms:created>
  <dcterms:modified xsi:type="dcterms:W3CDTF">2020-08-03T23:26:00Z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0x0101008D6160C4A37AC645A6569B84425DCC46</vt:lpwstr>
  </property>
  <property fmtid="{D5CDD505-2E9C-101B-9397-08002B2CF9AE}" pid="3" name="Document Confidentiality">
    <vt:lpwstr>Unrestricted</vt:lpwstr>
  </property>
  <property fmtid="{D5CDD505-2E9C-101B-9397-08002B2CF9AE}" pid="4" name="sodocoClasLang">
    <vt:lpwstr>Diffusion non restreinte</vt:lpwstr>
  </property>
  <property fmtid="{D5CDD505-2E9C-101B-9397-08002B2CF9AE}" pid="5" name="sodocoClasLangId">
    <vt:i4>0</vt:i4>
  </property>
  <property fmtid="{D5CDD505-2E9C-101B-9397-08002B2CF9AE}" pid="6" name="sodocoClasId">
    <vt:i4>0</vt:i4>
  </property>
  <property fmtid="{D5CDD505-2E9C-101B-9397-08002B2CF9AE}" pid="7" name="Document_Confidentiality">
    <vt:lpwstr>Unrestricted</vt:lpwstr>
  </property>
</Properties>
</file>